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F1EE2" w14:textId="1E5F9D86" w:rsidR="00AC4489" w:rsidRDefault="00AC4489" w:rsidP="00AC4489">
      <w:pPr>
        <w:pStyle w:val="CRCoverPage"/>
        <w:tabs>
          <w:tab w:val="right" w:pos="9639"/>
        </w:tabs>
        <w:spacing w:after="0"/>
        <w:rPr>
          <w:b/>
          <w:i/>
          <w:noProof/>
          <w:sz w:val="28"/>
        </w:rPr>
      </w:pPr>
      <w:r>
        <w:rPr>
          <w:b/>
          <w:noProof/>
          <w:sz w:val="24"/>
        </w:rPr>
        <w:t>3GPP TSG-SA WG2 Meeting #</w:t>
      </w:r>
      <w:r w:rsidR="009A14F8">
        <w:rPr>
          <w:b/>
          <w:noProof/>
          <w:sz w:val="24"/>
        </w:rPr>
        <w:t>155</w:t>
      </w:r>
      <w:r>
        <w:rPr>
          <w:b/>
          <w:i/>
          <w:noProof/>
          <w:sz w:val="28"/>
        </w:rPr>
        <w:tab/>
      </w:r>
      <w:bookmarkStart w:id="0" w:name="_GoBack"/>
      <w:r>
        <w:rPr>
          <w:b/>
          <w:noProof/>
          <w:sz w:val="24"/>
        </w:rPr>
        <w:t>S2-</w:t>
      </w:r>
      <w:r w:rsidR="00982DD2">
        <w:rPr>
          <w:b/>
          <w:noProof/>
          <w:sz w:val="24"/>
        </w:rPr>
        <w:t>2302851</w:t>
      </w:r>
      <w:bookmarkEnd w:id="0"/>
    </w:p>
    <w:p w14:paraId="2C00BC96" w14:textId="4794BFB5" w:rsidR="00AC4489" w:rsidRDefault="00AC4489" w:rsidP="00AC4489">
      <w:pPr>
        <w:pStyle w:val="CRCoverPage"/>
        <w:outlineLvl w:val="0"/>
        <w:rPr>
          <w:b/>
          <w:noProof/>
          <w:sz w:val="24"/>
        </w:rPr>
      </w:pPr>
      <w:r>
        <w:rPr>
          <w:b/>
          <w:noProof/>
          <w:sz w:val="24"/>
        </w:rPr>
        <w:t xml:space="preserve">Meeting, </w:t>
      </w:r>
      <w:r w:rsidR="00FC5505">
        <w:rPr>
          <w:b/>
          <w:noProof/>
          <w:sz w:val="24"/>
        </w:rPr>
        <w:t>Feb</w:t>
      </w:r>
      <w:r w:rsidR="00942F42" w:rsidRPr="00942F42">
        <w:rPr>
          <w:b/>
          <w:noProof/>
          <w:sz w:val="24"/>
        </w:rPr>
        <w:t xml:space="preserve"> </w:t>
      </w:r>
      <w:r w:rsidR="00FC5505">
        <w:rPr>
          <w:b/>
          <w:noProof/>
          <w:sz w:val="24"/>
        </w:rPr>
        <w:t>20</w:t>
      </w:r>
      <w:r w:rsidR="00942F42" w:rsidRPr="00942F42">
        <w:rPr>
          <w:b/>
          <w:noProof/>
          <w:sz w:val="24"/>
        </w:rPr>
        <w:t xml:space="preserve"> – </w:t>
      </w:r>
      <w:r w:rsidR="00FC5505">
        <w:rPr>
          <w:b/>
          <w:noProof/>
          <w:sz w:val="24"/>
        </w:rPr>
        <w:t>24</w:t>
      </w:r>
      <w:r w:rsidR="00942F42" w:rsidRPr="00942F42">
        <w:rPr>
          <w:b/>
          <w:noProof/>
          <w:sz w:val="24"/>
        </w:rPr>
        <w:t>, 2023</w:t>
      </w:r>
    </w:p>
    <w:p w14:paraId="7CD70D99" w14:textId="77777777" w:rsidR="00AC4489" w:rsidRDefault="00AC4489">
      <w:pPr>
        <w:spacing w:after="120"/>
        <w:ind w:left="1985" w:hanging="1985"/>
        <w:rPr>
          <w:rFonts w:ascii="Arial" w:hAnsi="Arial" w:cs="Arial"/>
          <w:b/>
          <w:bCs/>
        </w:rPr>
      </w:pPr>
    </w:p>
    <w:p w14:paraId="484BE995" w14:textId="3A4B984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A14F8">
        <w:rPr>
          <w:rFonts w:ascii="Arial" w:hAnsi="Arial" w:cs="Arial"/>
          <w:b/>
          <w:bCs/>
        </w:rPr>
        <w:t>Samsung</w:t>
      </w:r>
    </w:p>
    <w:p w14:paraId="234CD7C4" w14:textId="77697D8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AC4489">
        <w:rPr>
          <w:rFonts w:ascii="Arial" w:hAnsi="Arial" w:cs="Arial"/>
          <w:b/>
          <w:bCs/>
        </w:rPr>
        <w:t xml:space="preserve">iscussion </w:t>
      </w:r>
      <w:r w:rsidR="00B61067">
        <w:rPr>
          <w:rFonts w:ascii="Arial" w:hAnsi="Arial" w:cs="Arial"/>
          <w:b/>
          <w:bCs/>
        </w:rPr>
        <w:t xml:space="preserve">on </w:t>
      </w:r>
      <w:r w:rsidR="00EF5552">
        <w:rPr>
          <w:rFonts w:ascii="Arial" w:hAnsi="Arial" w:cs="Arial"/>
          <w:b/>
          <w:bCs/>
        </w:rPr>
        <w:t>validity conditions for User Controlled list of SNPNs</w:t>
      </w:r>
    </w:p>
    <w:p w14:paraId="55FE3D7D" w14:textId="61A8759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28B1">
        <w:rPr>
          <w:rFonts w:ascii="Arial" w:hAnsi="Arial" w:cs="Arial"/>
          <w:b/>
          <w:bCs/>
        </w:rPr>
        <w:t>9.</w:t>
      </w:r>
      <w:r w:rsidR="00FC5505">
        <w:rPr>
          <w:rFonts w:ascii="Arial" w:hAnsi="Arial" w:cs="Arial"/>
          <w:b/>
          <w:bCs/>
        </w:rPr>
        <w:t>24.2</w:t>
      </w:r>
    </w:p>
    <w:p w14:paraId="1589C299" w14:textId="6E09A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952A513" w14:textId="34C82E4E" w:rsidR="00BC08AD" w:rsidRPr="00EF5552" w:rsidRDefault="00EF5552" w:rsidP="000450B2">
      <w:pPr>
        <w:pStyle w:val="Heading1"/>
        <w:numPr>
          <w:ilvl w:val="0"/>
          <w:numId w:val="9"/>
        </w:numPr>
        <w:rPr>
          <w:rFonts w:hint="eastAsia"/>
        </w:rPr>
      </w:pPr>
      <w:r>
        <w:t>Discussion</w:t>
      </w:r>
    </w:p>
    <w:p w14:paraId="5B8E0F35" w14:textId="5087554E" w:rsidR="00EF5552" w:rsidRPr="00EF5552" w:rsidRDefault="00EF5552" w:rsidP="00EF5552">
      <w:pPr>
        <w:pStyle w:val="Heading2"/>
        <w:rPr>
          <w:sz w:val="22"/>
          <w:lang w:eastAsia="zh-CN"/>
        </w:rPr>
      </w:pPr>
      <w:r w:rsidRPr="00EF5552">
        <w:rPr>
          <w:sz w:val="22"/>
          <w:lang w:eastAsia="zh-CN"/>
        </w:rPr>
        <w:t>1.1</w:t>
      </w:r>
      <w:r w:rsidRPr="00EF5552">
        <w:rPr>
          <w:rFonts w:ascii="바탕체" w:eastAsia="바탕체" w:hAnsi="바탕체" w:cs="바탕체" w:hint="eastAsia"/>
          <w:sz w:val="22"/>
          <w:lang w:eastAsia="ko-KR"/>
        </w:rPr>
        <w:t xml:space="preserve"> </w:t>
      </w:r>
      <w:r w:rsidRPr="00EF5552">
        <w:rPr>
          <w:rFonts w:cs="Arial"/>
          <w:sz w:val="22"/>
          <w:lang w:eastAsia="zh-CN"/>
        </w:rPr>
        <w:t>Introducing validity conditions</w:t>
      </w:r>
      <w:r w:rsidRPr="00EF5552">
        <w:rPr>
          <w:sz w:val="22"/>
          <w:lang w:eastAsia="zh-CN"/>
        </w:rPr>
        <w:t xml:space="preserve"> in the User controlled prioritized list of SNPNs</w:t>
      </w:r>
    </w:p>
    <w:p w14:paraId="13025546" w14:textId="77777777" w:rsidR="00EF5552" w:rsidRPr="00CE2E56" w:rsidRDefault="00EF5552" w:rsidP="000450B2">
      <w:pPr>
        <w:rPr>
          <w:rFonts w:hint="eastAsia"/>
          <w:color w:val="000000"/>
          <w:lang w:eastAsia="zh-CN"/>
        </w:rPr>
      </w:pPr>
    </w:p>
    <w:p w14:paraId="264519DE" w14:textId="7F177BB8" w:rsidR="00EF5552" w:rsidRDefault="00EF5552" w:rsidP="00EF5552">
      <w:pPr>
        <w:rPr>
          <w:rFonts w:eastAsia="맑은 고딕"/>
          <w:color w:val="000000"/>
          <w:lang w:eastAsia="ko-KR"/>
        </w:rPr>
      </w:pPr>
      <w:r>
        <w:rPr>
          <w:rFonts w:eastAsia="맑은 고딕" w:hint="eastAsia"/>
          <w:color w:val="000000"/>
          <w:lang w:eastAsia="ko-KR"/>
        </w:rPr>
        <w:t xml:space="preserve">Similar to </w:t>
      </w:r>
      <w:r>
        <w:rPr>
          <w:rFonts w:eastAsia="맑은 고딕"/>
          <w:color w:val="000000"/>
          <w:lang w:eastAsia="ko-KR"/>
        </w:rPr>
        <w:t>the usage of “</w:t>
      </w:r>
      <w:r>
        <w:rPr>
          <w:rFonts w:eastAsia="맑은 고딕" w:hint="eastAsia"/>
          <w:color w:val="000000"/>
          <w:lang w:eastAsia="ko-KR"/>
        </w:rPr>
        <w:t>U</w:t>
      </w:r>
      <w:r>
        <w:rPr>
          <w:rFonts w:eastAsia="맑은 고딕"/>
          <w:color w:val="000000"/>
          <w:lang w:eastAsia="ko-KR"/>
        </w:rPr>
        <w:t>s</w:t>
      </w:r>
      <w:r>
        <w:rPr>
          <w:rFonts w:eastAsia="맑은 고딕" w:hint="eastAsia"/>
          <w:color w:val="000000"/>
          <w:lang w:eastAsia="ko-KR"/>
        </w:rPr>
        <w:t xml:space="preserve">er </w:t>
      </w:r>
      <w:r>
        <w:rPr>
          <w:rFonts w:eastAsia="맑은 고딕"/>
          <w:color w:val="000000"/>
          <w:lang w:eastAsia="ko-KR"/>
        </w:rPr>
        <w:t>Controlled PLMN selector” for PLMN selection, and “User controlled prioritized list of preferred SNPNs” for SNPN selection, it is essential that the end user also has control over the SNPNs to use for accessing localized services.</w:t>
      </w:r>
    </w:p>
    <w:p w14:paraId="727DE128" w14:textId="6233A088" w:rsidR="00EF5552" w:rsidRDefault="00EF5552" w:rsidP="00EF5552">
      <w:pPr>
        <w:rPr>
          <w:rFonts w:eastAsia="맑은 고딕"/>
          <w:color w:val="000000"/>
          <w:lang w:eastAsia="ko-KR"/>
        </w:rPr>
      </w:pPr>
    </w:p>
    <w:p w14:paraId="6D67FCE8" w14:textId="2FB28CDC" w:rsidR="00EF5552" w:rsidRDefault="00EF5552" w:rsidP="00EF5552">
      <w:pPr>
        <w:rPr>
          <w:rFonts w:eastAsia="맑은 고딕"/>
          <w:color w:val="000000"/>
          <w:lang w:eastAsia="ko-KR"/>
        </w:rPr>
      </w:pPr>
      <w:r>
        <w:rPr>
          <w:rFonts w:eastAsia="맑은 고딕"/>
          <w:color w:val="000000"/>
          <w:lang w:eastAsia="ko-KR"/>
        </w:rPr>
        <w:t>As per the TR conclusions:</w:t>
      </w:r>
    </w:p>
    <w:p w14:paraId="21F1872A" w14:textId="6FD2A31E" w:rsidR="00EF5552" w:rsidRDefault="00EF5552" w:rsidP="00EF5552">
      <w:pPr>
        <w:rPr>
          <w:rFonts w:eastAsia="맑은 고딕"/>
          <w:i/>
          <w:lang w:eastAsia="ko-KR"/>
        </w:rPr>
      </w:pPr>
      <w:r w:rsidRPr="00EF5552">
        <w:rPr>
          <w:rFonts w:eastAsia="맑은 고딕"/>
          <w:i/>
          <w:lang w:eastAsia="ko-KR"/>
        </w:rPr>
        <w:t>The information for localized service can be obtained by UE at the application layer from the home network or the localized service provider via means that are outside of 3GPP scope.</w:t>
      </w:r>
    </w:p>
    <w:p w14:paraId="60A35E8A" w14:textId="77777777" w:rsidR="00EF5552" w:rsidRDefault="00EF5552" w:rsidP="00EF5552">
      <w:pPr>
        <w:rPr>
          <w:rFonts w:eastAsia="맑은 고딕"/>
          <w:lang w:eastAsia="ko-KR"/>
        </w:rPr>
      </w:pPr>
    </w:p>
    <w:p w14:paraId="36031B71" w14:textId="77777777" w:rsidR="00EF5552" w:rsidRDefault="00EF5552" w:rsidP="00EF5552">
      <w:pPr>
        <w:rPr>
          <w:rFonts w:eastAsia="맑은 고딕"/>
          <w:lang w:eastAsia="ko-KR"/>
        </w:rPr>
      </w:pPr>
      <w:r>
        <w:rPr>
          <w:rFonts w:eastAsia="맑은 고딕"/>
          <w:lang w:eastAsia="ko-KR"/>
        </w:rPr>
        <w:t xml:space="preserve">Furthermore, any related information regarding </w:t>
      </w:r>
      <w:r w:rsidRPr="00EF5552">
        <w:rPr>
          <w:rFonts w:eastAsia="맑은 고딕"/>
          <w:b/>
          <w:lang w:eastAsia="ko-KR"/>
        </w:rPr>
        <w:t>association of a particular localized service</w:t>
      </w:r>
      <w:r>
        <w:rPr>
          <w:rFonts w:eastAsia="맑은 고딕"/>
          <w:lang w:eastAsia="ko-KR"/>
        </w:rPr>
        <w:t xml:space="preserve"> with the </w:t>
      </w:r>
      <w:r w:rsidRPr="00EF5552">
        <w:rPr>
          <w:rFonts w:eastAsia="맑은 고딕"/>
          <w:b/>
          <w:lang w:eastAsia="ko-KR"/>
        </w:rPr>
        <w:t>corresponding SNPNs that provide that service</w:t>
      </w:r>
      <w:r>
        <w:rPr>
          <w:rFonts w:eastAsia="맑은 고딕"/>
          <w:lang w:eastAsia="ko-KR"/>
        </w:rPr>
        <w:t xml:space="preserve"> was concluded to not to be standardized.</w:t>
      </w:r>
    </w:p>
    <w:p w14:paraId="7EC8B5DF" w14:textId="7EA54604" w:rsidR="00EF5552" w:rsidRPr="00EF5552" w:rsidRDefault="00EF5552" w:rsidP="00EF5552">
      <w:pPr>
        <w:rPr>
          <w:rFonts w:eastAsia="맑은 고딕" w:hint="eastAsia"/>
          <w:lang w:eastAsia="ko-KR"/>
        </w:rPr>
      </w:pPr>
      <w:r>
        <w:rPr>
          <w:rFonts w:eastAsia="맑은 고딕"/>
          <w:lang w:eastAsia="ko-KR"/>
        </w:rPr>
        <w:t>But UE can still receive that information by over the top means (for e.g. from a third party Localized server) and User can thus, based on its preference, choose to prioritize particular SNPNs that provides Localized services.</w:t>
      </w:r>
    </w:p>
    <w:p w14:paraId="71A27BE9" w14:textId="14C6F42F" w:rsidR="00EF5552" w:rsidRDefault="00EF5552" w:rsidP="00EF5552">
      <w:pPr>
        <w:rPr>
          <w:rFonts w:eastAsia="맑은 고딕"/>
          <w:color w:val="000000"/>
          <w:lang w:eastAsia="ko-KR"/>
        </w:rPr>
      </w:pPr>
    </w:p>
    <w:p w14:paraId="2F925A63" w14:textId="6DA9A05A" w:rsidR="00EF5552" w:rsidRDefault="00EF5552" w:rsidP="00EF5552">
      <w:pPr>
        <w:rPr>
          <w:rFonts w:eastAsia="맑은 고딕" w:hint="eastAsia"/>
          <w:color w:val="000000"/>
          <w:lang w:eastAsia="ko-KR"/>
        </w:rPr>
      </w:pPr>
      <w:r>
        <w:rPr>
          <w:rFonts w:eastAsia="맑은 고딕" w:hint="eastAsia"/>
          <w:color w:val="000000"/>
          <w:lang w:eastAsia="ko-KR"/>
        </w:rPr>
        <w:t>Thus, it is proposed to include</w:t>
      </w:r>
      <w:r>
        <w:rPr>
          <w:rFonts w:eastAsia="맑은 고딕"/>
          <w:color w:val="000000"/>
          <w:lang w:eastAsia="ko-KR"/>
        </w:rPr>
        <w:t xml:space="preserve"> validity conditions for</w:t>
      </w:r>
      <w:r>
        <w:rPr>
          <w:rFonts w:eastAsia="맑은 고딕" w:hint="eastAsia"/>
          <w:color w:val="000000"/>
          <w:lang w:eastAsia="ko-KR"/>
        </w:rPr>
        <w:t xml:space="preserve"> User controlled list for preferred SNPNs </w:t>
      </w:r>
      <w:r>
        <w:rPr>
          <w:rFonts w:eastAsia="맑은 고딕"/>
          <w:color w:val="000000"/>
          <w:lang w:eastAsia="ko-KR"/>
        </w:rPr>
        <w:t>as well and prioritize them for SNPN selection for accessing localized services.</w:t>
      </w:r>
    </w:p>
    <w:p w14:paraId="27F53DB0" w14:textId="7A30913F" w:rsidR="00EF5552" w:rsidRPr="00EF5552" w:rsidRDefault="00EF5552" w:rsidP="007657A0">
      <w:pPr>
        <w:pBdr>
          <w:bottom w:val="single" w:sz="4" w:space="1" w:color="auto"/>
        </w:pBdr>
        <w:rPr>
          <w:rFonts w:ascii="Arial" w:eastAsia="맑은 고딕" w:hAnsi="Arial" w:cs="Arial" w:hint="eastAsia"/>
          <w:b/>
          <w:bCs/>
          <w:lang w:eastAsia="ko-KR"/>
        </w:rPr>
      </w:pPr>
    </w:p>
    <w:p w14:paraId="1D5740EB" w14:textId="77777777" w:rsidR="00253EC3" w:rsidRDefault="00253EC3" w:rsidP="007657A0">
      <w:pPr>
        <w:pBdr>
          <w:bottom w:val="single" w:sz="4" w:space="1" w:color="auto"/>
        </w:pBdr>
        <w:rPr>
          <w:rFonts w:ascii="Arial" w:hAnsi="Arial" w:cs="Arial"/>
          <w:b/>
          <w:bCs/>
        </w:rPr>
      </w:pPr>
    </w:p>
    <w:p w14:paraId="6D7232FA" w14:textId="77777777" w:rsidR="007657A0" w:rsidRPr="000F59D1" w:rsidRDefault="007657A0" w:rsidP="007657A0">
      <w:pPr>
        <w:rPr>
          <w:color w:val="000000"/>
        </w:rPr>
      </w:pPr>
    </w:p>
    <w:p w14:paraId="71336C82" w14:textId="414A40A2" w:rsidR="00DE011E" w:rsidRPr="000F59D1" w:rsidRDefault="00EF5552" w:rsidP="004F5B8A">
      <w:pPr>
        <w:pStyle w:val="Heading1"/>
        <w:rPr>
          <w:rFonts w:ascii="Times New Roman" w:hAnsi="Times New Roman"/>
        </w:rPr>
      </w:pPr>
      <w:r>
        <w:rPr>
          <w:rFonts w:ascii="Times New Roman" w:hAnsi="Times New Roman"/>
        </w:rPr>
        <w:t>2</w:t>
      </w:r>
      <w:r w:rsidR="007657A0">
        <w:rPr>
          <w:rFonts w:ascii="Times New Roman" w:hAnsi="Times New Roman"/>
        </w:rPr>
        <w:t xml:space="preserve">. </w:t>
      </w:r>
      <w:r w:rsidR="009A14F8">
        <w:rPr>
          <w:rFonts w:ascii="Times New Roman" w:hAnsi="Times New Roman"/>
        </w:rPr>
        <w:t>Conclusions</w:t>
      </w:r>
    </w:p>
    <w:p w14:paraId="5B5CE5EB" w14:textId="3C6CF228" w:rsidR="00E91F4B" w:rsidRDefault="009C503F">
      <w:pPr>
        <w:rPr>
          <w:color w:val="000000"/>
          <w:lang w:eastAsia="zh-CN"/>
        </w:rPr>
      </w:pPr>
      <w:r>
        <w:rPr>
          <w:color w:val="000000"/>
          <w:lang w:eastAsia="zh-CN"/>
        </w:rPr>
        <w:t xml:space="preserve">Following </w:t>
      </w:r>
      <w:r w:rsidR="00EF5552">
        <w:rPr>
          <w:color w:val="000000"/>
          <w:lang w:eastAsia="zh-CN"/>
        </w:rPr>
        <w:t>changes</w:t>
      </w:r>
      <w:r w:rsidR="00FC5505">
        <w:rPr>
          <w:color w:val="000000"/>
          <w:lang w:eastAsia="zh-CN"/>
        </w:rPr>
        <w:t xml:space="preserve"> are suggested to be adopted to the </w:t>
      </w:r>
      <w:r w:rsidR="00EF5552">
        <w:rPr>
          <w:color w:val="000000"/>
          <w:lang w:eastAsia="zh-CN"/>
        </w:rPr>
        <w:t xml:space="preserve">23.501 </w:t>
      </w:r>
      <w:r w:rsidR="00FC5505">
        <w:rPr>
          <w:color w:val="000000"/>
          <w:lang w:eastAsia="zh-CN"/>
        </w:rPr>
        <w:t xml:space="preserve">CR </w:t>
      </w:r>
      <w:r w:rsidR="00EF5552">
        <w:rPr>
          <w:color w:val="000000"/>
          <w:lang w:eastAsia="zh-CN"/>
        </w:rPr>
        <w:t>3883.</w:t>
      </w:r>
    </w:p>
    <w:p w14:paraId="24EE2F6B" w14:textId="5BD2BCF0" w:rsidR="009C503F" w:rsidRDefault="009C503F">
      <w:pPr>
        <w:rPr>
          <w:color w:val="000000"/>
          <w:lang w:eastAsia="zh-CN"/>
        </w:rPr>
      </w:pPr>
    </w:p>
    <w:p w14:paraId="6B4914F9" w14:textId="04CC6D67" w:rsidR="007657A0" w:rsidRDefault="007657A0" w:rsidP="007657A0">
      <w:pPr>
        <w:rPr>
          <w:lang w:eastAsia="zh-CN"/>
        </w:rPr>
      </w:pPr>
      <w:r w:rsidRPr="000253D6">
        <w:rPr>
          <w:rFonts w:hint="eastAsia"/>
          <w:b/>
          <w:lang w:eastAsia="zh-CN"/>
        </w:rPr>
        <w:t>P</w:t>
      </w:r>
      <w:r w:rsidRPr="000253D6">
        <w:rPr>
          <w:b/>
          <w:lang w:eastAsia="zh-CN"/>
        </w:rPr>
        <w:t>roposal 1:</w:t>
      </w:r>
      <w:r>
        <w:rPr>
          <w:lang w:eastAsia="zh-CN"/>
        </w:rPr>
        <w:t xml:space="preserve"> </w:t>
      </w:r>
      <w:r w:rsidR="009A14F8">
        <w:rPr>
          <w:lang w:eastAsia="zh-CN"/>
        </w:rPr>
        <w:t xml:space="preserve">To include validity conditions in the User controlled prioritized list of SNPNs, for selection of </w:t>
      </w:r>
      <w:r w:rsidR="00FC5505">
        <w:rPr>
          <w:lang w:eastAsia="zh-CN"/>
        </w:rPr>
        <w:t>SNPNs for localized services.</w:t>
      </w:r>
    </w:p>
    <w:p w14:paraId="10A886C3" w14:textId="31DC64EF" w:rsidR="007657A0" w:rsidRDefault="007657A0" w:rsidP="007657A0">
      <w:pPr>
        <w:rPr>
          <w:lang w:eastAsia="zh-CN"/>
        </w:rPr>
      </w:pPr>
    </w:p>
    <w:sectPr w:rsidR="007657A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E5B04" w14:textId="77777777" w:rsidR="00A70353" w:rsidRDefault="00A70353">
      <w:r>
        <w:separator/>
      </w:r>
    </w:p>
  </w:endnote>
  <w:endnote w:type="continuationSeparator" w:id="0">
    <w:p w14:paraId="68776E55" w14:textId="77777777" w:rsidR="00A70353" w:rsidRDefault="00A7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C3017" w14:textId="77777777" w:rsidR="00A70353" w:rsidRDefault="00A70353">
      <w:r>
        <w:separator/>
      </w:r>
    </w:p>
  </w:footnote>
  <w:footnote w:type="continuationSeparator" w:id="0">
    <w:p w14:paraId="1D5397D4" w14:textId="77777777" w:rsidR="00A70353" w:rsidRDefault="00A70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B1153"/>
    <w:multiLevelType w:val="hybridMultilevel"/>
    <w:tmpl w:val="B7387F02"/>
    <w:lvl w:ilvl="0" w:tplc="0409000F">
      <w:start w:val="1"/>
      <w:numFmt w:val="decimal"/>
      <w:lvlText w:val="%1."/>
      <w:lvlJc w:val="left"/>
      <w:pPr>
        <w:ind w:left="1079" w:hanging="360"/>
      </w:p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5995FE7"/>
    <w:multiLevelType w:val="hybridMultilevel"/>
    <w:tmpl w:val="C07831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6A25BE9"/>
    <w:multiLevelType w:val="hybridMultilevel"/>
    <w:tmpl w:val="71CC09FA"/>
    <w:lvl w:ilvl="0" w:tplc="D7F0D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370691"/>
    <w:multiLevelType w:val="multilevel"/>
    <w:tmpl w:val="0DB2D716"/>
    <w:lvl w:ilvl="0">
      <w:start w:val="1"/>
      <w:numFmt w:val="decimal"/>
      <w:lvlText w:val="%1."/>
      <w:lvlJc w:val="left"/>
      <w:pPr>
        <w:ind w:left="360" w:hanging="360"/>
      </w:pPr>
      <w:rPr>
        <w:rFonts w:hint="default"/>
      </w:rPr>
    </w:lvl>
    <w:lvl w:ilvl="1">
      <w:start w:val="1"/>
      <w:numFmt w:val="decimal"/>
      <w:isLgl/>
      <w:lvlText w:val="%1.%2"/>
      <w:lvlJc w:val="left"/>
      <w:pPr>
        <w:ind w:left="408" w:hanging="408"/>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7" w15:restartNumberingAfterBreak="0">
    <w:nsid w:val="69D672E3"/>
    <w:multiLevelType w:val="hybridMultilevel"/>
    <w:tmpl w:val="B524997A"/>
    <w:lvl w:ilvl="0" w:tplc="0880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4C1587"/>
    <w:multiLevelType w:val="hybridMultilevel"/>
    <w:tmpl w:val="35A8C1C6"/>
    <w:lvl w:ilvl="0" w:tplc="73AE5542">
      <w:start w:val="2"/>
      <w:numFmt w:val="bullet"/>
      <w:lvlText w:val="-"/>
      <w:lvlJc w:val="left"/>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253D6"/>
    <w:rsid w:val="000277CF"/>
    <w:rsid w:val="00030CD4"/>
    <w:rsid w:val="00033886"/>
    <w:rsid w:val="000450B2"/>
    <w:rsid w:val="00046686"/>
    <w:rsid w:val="00046FDD"/>
    <w:rsid w:val="00050925"/>
    <w:rsid w:val="00052200"/>
    <w:rsid w:val="00054884"/>
    <w:rsid w:val="00054BDD"/>
    <w:rsid w:val="000560B8"/>
    <w:rsid w:val="00057E1E"/>
    <w:rsid w:val="00072A7C"/>
    <w:rsid w:val="000775E7"/>
    <w:rsid w:val="0007775C"/>
    <w:rsid w:val="0009027A"/>
    <w:rsid w:val="00094F23"/>
    <w:rsid w:val="000967F4"/>
    <w:rsid w:val="000A316A"/>
    <w:rsid w:val="000A6435"/>
    <w:rsid w:val="000B13F4"/>
    <w:rsid w:val="000B37F5"/>
    <w:rsid w:val="000C3062"/>
    <w:rsid w:val="000D6D78"/>
    <w:rsid w:val="000E0429"/>
    <w:rsid w:val="000E39E7"/>
    <w:rsid w:val="000E6067"/>
    <w:rsid w:val="000F0A2F"/>
    <w:rsid w:val="000F59D1"/>
    <w:rsid w:val="000F6E51"/>
    <w:rsid w:val="00102A24"/>
    <w:rsid w:val="00114A94"/>
    <w:rsid w:val="00115D41"/>
    <w:rsid w:val="00122588"/>
    <w:rsid w:val="0013259C"/>
    <w:rsid w:val="00135831"/>
    <w:rsid w:val="001376A6"/>
    <w:rsid w:val="001424CD"/>
    <w:rsid w:val="0014413C"/>
    <w:rsid w:val="0016229C"/>
    <w:rsid w:val="00166A1B"/>
    <w:rsid w:val="001675F6"/>
    <w:rsid w:val="0017050D"/>
    <w:rsid w:val="00170FA1"/>
    <w:rsid w:val="00173E23"/>
    <w:rsid w:val="001915C8"/>
    <w:rsid w:val="00192B41"/>
    <w:rsid w:val="0019528F"/>
    <w:rsid w:val="00197E4A"/>
    <w:rsid w:val="001A1808"/>
    <w:rsid w:val="001A31EF"/>
    <w:rsid w:val="001B01F1"/>
    <w:rsid w:val="001B2414"/>
    <w:rsid w:val="001B5421"/>
    <w:rsid w:val="001B650D"/>
    <w:rsid w:val="001C7746"/>
    <w:rsid w:val="001D0B09"/>
    <w:rsid w:val="001D1787"/>
    <w:rsid w:val="001D394C"/>
    <w:rsid w:val="001E6729"/>
    <w:rsid w:val="002070CB"/>
    <w:rsid w:val="00212C7C"/>
    <w:rsid w:val="00215F1D"/>
    <w:rsid w:val="00217BC2"/>
    <w:rsid w:val="002321EA"/>
    <w:rsid w:val="0023310F"/>
    <w:rsid w:val="002336BF"/>
    <w:rsid w:val="00235F9B"/>
    <w:rsid w:val="00236BBA"/>
    <w:rsid w:val="00236D1F"/>
    <w:rsid w:val="00237FF3"/>
    <w:rsid w:val="002407FF"/>
    <w:rsid w:val="00242F86"/>
    <w:rsid w:val="0024388A"/>
    <w:rsid w:val="00250F58"/>
    <w:rsid w:val="00253C53"/>
    <w:rsid w:val="00253EC3"/>
    <w:rsid w:val="002541D3"/>
    <w:rsid w:val="00256429"/>
    <w:rsid w:val="00257014"/>
    <w:rsid w:val="002605EA"/>
    <w:rsid w:val="00260F1F"/>
    <w:rsid w:val="0026253E"/>
    <w:rsid w:val="00262DDB"/>
    <w:rsid w:val="00270050"/>
    <w:rsid w:val="00270B0F"/>
    <w:rsid w:val="00272D61"/>
    <w:rsid w:val="002919B7"/>
    <w:rsid w:val="00292A7B"/>
    <w:rsid w:val="002949C4"/>
    <w:rsid w:val="00295D61"/>
    <w:rsid w:val="002A1AF2"/>
    <w:rsid w:val="002B074C"/>
    <w:rsid w:val="002B0ECE"/>
    <w:rsid w:val="002B1482"/>
    <w:rsid w:val="002B20B7"/>
    <w:rsid w:val="002B2FE7"/>
    <w:rsid w:val="002B34EA"/>
    <w:rsid w:val="002B5361"/>
    <w:rsid w:val="002C1BA4"/>
    <w:rsid w:val="002C47B8"/>
    <w:rsid w:val="002D1823"/>
    <w:rsid w:val="002E0D45"/>
    <w:rsid w:val="002E397B"/>
    <w:rsid w:val="002E3AE2"/>
    <w:rsid w:val="002E553E"/>
    <w:rsid w:val="002F7CCB"/>
    <w:rsid w:val="00310E70"/>
    <w:rsid w:val="00313F3E"/>
    <w:rsid w:val="00320536"/>
    <w:rsid w:val="00324884"/>
    <w:rsid w:val="00325E33"/>
    <w:rsid w:val="00327143"/>
    <w:rsid w:val="003275E6"/>
    <w:rsid w:val="00331B40"/>
    <w:rsid w:val="00331D20"/>
    <w:rsid w:val="0033233C"/>
    <w:rsid w:val="00340782"/>
    <w:rsid w:val="00346803"/>
    <w:rsid w:val="00346DA7"/>
    <w:rsid w:val="00354553"/>
    <w:rsid w:val="00357338"/>
    <w:rsid w:val="003735B1"/>
    <w:rsid w:val="00386D68"/>
    <w:rsid w:val="00392C87"/>
    <w:rsid w:val="003A332B"/>
    <w:rsid w:val="003A3BE4"/>
    <w:rsid w:val="003A5FFA"/>
    <w:rsid w:val="003A67E1"/>
    <w:rsid w:val="003B5FE6"/>
    <w:rsid w:val="003D4593"/>
    <w:rsid w:val="003D6927"/>
    <w:rsid w:val="003E1C7F"/>
    <w:rsid w:val="003E2C8B"/>
    <w:rsid w:val="003E4FA5"/>
    <w:rsid w:val="003E5EB2"/>
    <w:rsid w:val="003E710B"/>
    <w:rsid w:val="003E78C5"/>
    <w:rsid w:val="003F1C0E"/>
    <w:rsid w:val="003F1C3D"/>
    <w:rsid w:val="003F60FA"/>
    <w:rsid w:val="004008D7"/>
    <w:rsid w:val="0040145D"/>
    <w:rsid w:val="00401A91"/>
    <w:rsid w:val="004033CF"/>
    <w:rsid w:val="00411339"/>
    <w:rsid w:val="004131BD"/>
    <w:rsid w:val="00416CEA"/>
    <w:rsid w:val="00421AFD"/>
    <w:rsid w:val="00432048"/>
    <w:rsid w:val="00435BC5"/>
    <w:rsid w:val="0044173E"/>
    <w:rsid w:val="004518DB"/>
    <w:rsid w:val="004624A9"/>
    <w:rsid w:val="0046784F"/>
    <w:rsid w:val="004726C5"/>
    <w:rsid w:val="00477EBC"/>
    <w:rsid w:val="00494C7D"/>
    <w:rsid w:val="004A0A73"/>
    <w:rsid w:val="004A661C"/>
    <w:rsid w:val="004C0FF1"/>
    <w:rsid w:val="004C481F"/>
    <w:rsid w:val="004C4C9B"/>
    <w:rsid w:val="004C52C6"/>
    <w:rsid w:val="004D269A"/>
    <w:rsid w:val="004D2FA0"/>
    <w:rsid w:val="004D6D84"/>
    <w:rsid w:val="004E1010"/>
    <w:rsid w:val="004E12E0"/>
    <w:rsid w:val="004E42F5"/>
    <w:rsid w:val="004F5B8A"/>
    <w:rsid w:val="0050202A"/>
    <w:rsid w:val="00511831"/>
    <w:rsid w:val="00513E65"/>
    <w:rsid w:val="0052032E"/>
    <w:rsid w:val="00521861"/>
    <w:rsid w:val="005220FF"/>
    <w:rsid w:val="00526E59"/>
    <w:rsid w:val="00541EC9"/>
    <w:rsid w:val="00544D8F"/>
    <w:rsid w:val="00553056"/>
    <w:rsid w:val="00553BDE"/>
    <w:rsid w:val="00562495"/>
    <w:rsid w:val="00563A39"/>
    <w:rsid w:val="00566B23"/>
    <w:rsid w:val="00572BD1"/>
    <w:rsid w:val="00577727"/>
    <w:rsid w:val="005777AF"/>
    <w:rsid w:val="00586562"/>
    <w:rsid w:val="00593DC4"/>
    <w:rsid w:val="0059529B"/>
    <w:rsid w:val="005A06F8"/>
    <w:rsid w:val="005A3249"/>
    <w:rsid w:val="005A6ABC"/>
    <w:rsid w:val="005A70F1"/>
    <w:rsid w:val="005B1577"/>
    <w:rsid w:val="005C0CC6"/>
    <w:rsid w:val="005C0FFC"/>
    <w:rsid w:val="005C3F71"/>
    <w:rsid w:val="005C7352"/>
    <w:rsid w:val="005D1F7E"/>
    <w:rsid w:val="005D2738"/>
    <w:rsid w:val="005D3781"/>
    <w:rsid w:val="005E7235"/>
    <w:rsid w:val="005F041C"/>
    <w:rsid w:val="005F4B34"/>
    <w:rsid w:val="00603F3F"/>
    <w:rsid w:val="006060FC"/>
    <w:rsid w:val="006151FB"/>
    <w:rsid w:val="006157A5"/>
    <w:rsid w:val="00616A24"/>
    <w:rsid w:val="00616E18"/>
    <w:rsid w:val="00623AED"/>
    <w:rsid w:val="00632157"/>
    <w:rsid w:val="00633971"/>
    <w:rsid w:val="00637867"/>
    <w:rsid w:val="0064121E"/>
    <w:rsid w:val="00647179"/>
    <w:rsid w:val="0065085F"/>
    <w:rsid w:val="00660354"/>
    <w:rsid w:val="00665B9B"/>
    <w:rsid w:val="00681B27"/>
    <w:rsid w:val="0068284B"/>
    <w:rsid w:val="00685F92"/>
    <w:rsid w:val="006A2508"/>
    <w:rsid w:val="006B4970"/>
    <w:rsid w:val="006D3D54"/>
    <w:rsid w:val="006D5D51"/>
    <w:rsid w:val="006E1A49"/>
    <w:rsid w:val="006F1B00"/>
    <w:rsid w:val="006F4B7A"/>
    <w:rsid w:val="006F7727"/>
    <w:rsid w:val="00700A59"/>
    <w:rsid w:val="00704E32"/>
    <w:rsid w:val="00707C95"/>
    <w:rsid w:val="00710142"/>
    <w:rsid w:val="0071092E"/>
    <w:rsid w:val="00712E81"/>
    <w:rsid w:val="00713D35"/>
    <w:rsid w:val="00715791"/>
    <w:rsid w:val="007235DA"/>
    <w:rsid w:val="00723919"/>
    <w:rsid w:val="007261D3"/>
    <w:rsid w:val="00730B8C"/>
    <w:rsid w:val="007348B7"/>
    <w:rsid w:val="007372F0"/>
    <w:rsid w:val="00741540"/>
    <w:rsid w:val="0074596C"/>
    <w:rsid w:val="00750562"/>
    <w:rsid w:val="00757AC9"/>
    <w:rsid w:val="007602FE"/>
    <w:rsid w:val="00762474"/>
    <w:rsid w:val="00763E0B"/>
    <w:rsid w:val="007657A0"/>
    <w:rsid w:val="00770229"/>
    <w:rsid w:val="00770932"/>
    <w:rsid w:val="007814A8"/>
    <w:rsid w:val="00781A62"/>
    <w:rsid w:val="00783C0E"/>
    <w:rsid w:val="007840C8"/>
    <w:rsid w:val="00787383"/>
    <w:rsid w:val="00791B51"/>
    <w:rsid w:val="00795786"/>
    <w:rsid w:val="00795AD1"/>
    <w:rsid w:val="007A4E57"/>
    <w:rsid w:val="007B3477"/>
    <w:rsid w:val="007B5456"/>
    <w:rsid w:val="007B5E11"/>
    <w:rsid w:val="007B5F65"/>
    <w:rsid w:val="007C30D6"/>
    <w:rsid w:val="007C5DF4"/>
    <w:rsid w:val="007C6556"/>
    <w:rsid w:val="007D3C7C"/>
    <w:rsid w:val="007E1347"/>
    <w:rsid w:val="007F2585"/>
    <w:rsid w:val="007F50DA"/>
    <w:rsid w:val="007F6574"/>
    <w:rsid w:val="008032E3"/>
    <w:rsid w:val="00803C25"/>
    <w:rsid w:val="008176DB"/>
    <w:rsid w:val="00817919"/>
    <w:rsid w:val="00837305"/>
    <w:rsid w:val="00850CD4"/>
    <w:rsid w:val="00854A49"/>
    <w:rsid w:val="00854EC3"/>
    <w:rsid w:val="008642B4"/>
    <w:rsid w:val="008773B4"/>
    <w:rsid w:val="008965B9"/>
    <w:rsid w:val="008A06BE"/>
    <w:rsid w:val="008A4BCE"/>
    <w:rsid w:val="008A56FD"/>
    <w:rsid w:val="008C64E0"/>
    <w:rsid w:val="008D2E9E"/>
    <w:rsid w:val="008D3DA6"/>
    <w:rsid w:val="008F57B6"/>
    <w:rsid w:val="008F7444"/>
    <w:rsid w:val="00902B70"/>
    <w:rsid w:val="00907C0B"/>
    <w:rsid w:val="0091192F"/>
    <w:rsid w:val="0091399A"/>
    <w:rsid w:val="00926791"/>
    <w:rsid w:val="0093549F"/>
    <w:rsid w:val="0093661C"/>
    <w:rsid w:val="00940736"/>
    <w:rsid w:val="009420B4"/>
    <w:rsid w:val="00942F42"/>
    <w:rsid w:val="00943995"/>
    <w:rsid w:val="0094709F"/>
    <w:rsid w:val="00950CF7"/>
    <w:rsid w:val="00951ED7"/>
    <w:rsid w:val="00960913"/>
    <w:rsid w:val="00960A44"/>
    <w:rsid w:val="0096322F"/>
    <w:rsid w:val="009768C3"/>
    <w:rsid w:val="00977C43"/>
    <w:rsid w:val="00982DD2"/>
    <w:rsid w:val="00985EF9"/>
    <w:rsid w:val="00987098"/>
    <w:rsid w:val="00990EEE"/>
    <w:rsid w:val="00991C91"/>
    <w:rsid w:val="00996533"/>
    <w:rsid w:val="009A0A5C"/>
    <w:rsid w:val="009A14F8"/>
    <w:rsid w:val="009A380C"/>
    <w:rsid w:val="009A3833"/>
    <w:rsid w:val="009A5F57"/>
    <w:rsid w:val="009A62E2"/>
    <w:rsid w:val="009B110B"/>
    <w:rsid w:val="009B13F0"/>
    <w:rsid w:val="009B196A"/>
    <w:rsid w:val="009C18F7"/>
    <w:rsid w:val="009C503F"/>
    <w:rsid w:val="009C65DD"/>
    <w:rsid w:val="009D6D9F"/>
    <w:rsid w:val="009E1910"/>
    <w:rsid w:val="009E32AD"/>
    <w:rsid w:val="009E3D77"/>
    <w:rsid w:val="009E5DBA"/>
    <w:rsid w:val="009E77A8"/>
    <w:rsid w:val="009F05FE"/>
    <w:rsid w:val="009F6047"/>
    <w:rsid w:val="00A03D2A"/>
    <w:rsid w:val="00A07BCF"/>
    <w:rsid w:val="00A10ADB"/>
    <w:rsid w:val="00A144AB"/>
    <w:rsid w:val="00A151A1"/>
    <w:rsid w:val="00A17F01"/>
    <w:rsid w:val="00A22AE1"/>
    <w:rsid w:val="00A24557"/>
    <w:rsid w:val="00A248B2"/>
    <w:rsid w:val="00A27A64"/>
    <w:rsid w:val="00A32412"/>
    <w:rsid w:val="00A3672B"/>
    <w:rsid w:val="00A37F80"/>
    <w:rsid w:val="00A40573"/>
    <w:rsid w:val="00A4287E"/>
    <w:rsid w:val="00A46B3F"/>
    <w:rsid w:val="00A46F30"/>
    <w:rsid w:val="00A55F77"/>
    <w:rsid w:val="00A60539"/>
    <w:rsid w:val="00A61169"/>
    <w:rsid w:val="00A63024"/>
    <w:rsid w:val="00A70353"/>
    <w:rsid w:val="00A7088B"/>
    <w:rsid w:val="00A82FCC"/>
    <w:rsid w:val="00A906A4"/>
    <w:rsid w:val="00A96786"/>
    <w:rsid w:val="00AA1C52"/>
    <w:rsid w:val="00AA574E"/>
    <w:rsid w:val="00AB0CEB"/>
    <w:rsid w:val="00AC2313"/>
    <w:rsid w:val="00AC2AA1"/>
    <w:rsid w:val="00AC4489"/>
    <w:rsid w:val="00AC6A98"/>
    <w:rsid w:val="00AC70A2"/>
    <w:rsid w:val="00AD324E"/>
    <w:rsid w:val="00AD3392"/>
    <w:rsid w:val="00AD5B51"/>
    <w:rsid w:val="00AD717B"/>
    <w:rsid w:val="00AD7B78"/>
    <w:rsid w:val="00AD7D3C"/>
    <w:rsid w:val="00AE4C73"/>
    <w:rsid w:val="00AF4118"/>
    <w:rsid w:val="00B010A4"/>
    <w:rsid w:val="00B056A9"/>
    <w:rsid w:val="00B170A5"/>
    <w:rsid w:val="00B24BAD"/>
    <w:rsid w:val="00B25FD5"/>
    <w:rsid w:val="00B302F8"/>
    <w:rsid w:val="00B3526C"/>
    <w:rsid w:val="00B47534"/>
    <w:rsid w:val="00B51426"/>
    <w:rsid w:val="00B515ED"/>
    <w:rsid w:val="00B518D9"/>
    <w:rsid w:val="00B56532"/>
    <w:rsid w:val="00B6103C"/>
    <w:rsid w:val="00B61067"/>
    <w:rsid w:val="00B70F00"/>
    <w:rsid w:val="00B8024A"/>
    <w:rsid w:val="00B84B54"/>
    <w:rsid w:val="00B85EF4"/>
    <w:rsid w:val="00B92C7D"/>
    <w:rsid w:val="00B93226"/>
    <w:rsid w:val="00B93BB2"/>
    <w:rsid w:val="00B967E5"/>
    <w:rsid w:val="00B9697B"/>
    <w:rsid w:val="00BA46C7"/>
    <w:rsid w:val="00BA4DA4"/>
    <w:rsid w:val="00BB48F6"/>
    <w:rsid w:val="00BB56F6"/>
    <w:rsid w:val="00BB6C23"/>
    <w:rsid w:val="00BB6E37"/>
    <w:rsid w:val="00BB7B45"/>
    <w:rsid w:val="00BC01C4"/>
    <w:rsid w:val="00BC08AD"/>
    <w:rsid w:val="00BC2E5F"/>
    <w:rsid w:val="00BC481E"/>
    <w:rsid w:val="00BC5AF6"/>
    <w:rsid w:val="00BC5C93"/>
    <w:rsid w:val="00BD35EE"/>
    <w:rsid w:val="00BD3E51"/>
    <w:rsid w:val="00BE330A"/>
    <w:rsid w:val="00BF0A84"/>
    <w:rsid w:val="00C03706"/>
    <w:rsid w:val="00C03F46"/>
    <w:rsid w:val="00C0635B"/>
    <w:rsid w:val="00C07B0B"/>
    <w:rsid w:val="00C1220E"/>
    <w:rsid w:val="00C159BC"/>
    <w:rsid w:val="00C15A54"/>
    <w:rsid w:val="00C2214E"/>
    <w:rsid w:val="00C2519B"/>
    <w:rsid w:val="00C3394D"/>
    <w:rsid w:val="00C35DF5"/>
    <w:rsid w:val="00C3726C"/>
    <w:rsid w:val="00C3782E"/>
    <w:rsid w:val="00C404D1"/>
    <w:rsid w:val="00C42176"/>
    <w:rsid w:val="00C528B1"/>
    <w:rsid w:val="00C52914"/>
    <w:rsid w:val="00C5567D"/>
    <w:rsid w:val="00C63F06"/>
    <w:rsid w:val="00C6590B"/>
    <w:rsid w:val="00C66475"/>
    <w:rsid w:val="00C7131F"/>
    <w:rsid w:val="00C76700"/>
    <w:rsid w:val="00C7770F"/>
    <w:rsid w:val="00C90696"/>
    <w:rsid w:val="00C91F7E"/>
    <w:rsid w:val="00C93CBE"/>
    <w:rsid w:val="00CA5DB0"/>
    <w:rsid w:val="00CA5E3C"/>
    <w:rsid w:val="00CB55E9"/>
    <w:rsid w:val="00CC58ED"/>
    <w:rsid w:val="00CD3AC8"/>
    <w:rsid w:val="00CD5157"/>
    <w:rsid w:val="00CE2E56"/>
    <w:rsid w:val="00CE500A"/>
    <w:rsid w:val="00CF6FA0"/>
    <w:rsid w:val="00D145EC"/>
    <w:rsid w:val="00D33789"/>
    <w:rsid w:val="00D42DB3"/>
    <w:rsid w:val="00D43C0B"/>
    <w:rsid w:val="00D44A74"/>
    <w:rsid w:val="00D474B6"/>
    <w:rsid w:val="00D47D88"/>
    <w:rsid w:val="00D57CD2"/>
    <w:rsid w:val="00D57E66"/>
    <w:rsid w:val="00D639CB"/>
    <w:rsid w:val="00D65DDB"/>
    <w:rsid w:val="00D711E7"/>
    <w:rsid w:val="00D73350"/>
    <w:rsid w:val="00D81430"/>
    <w:rsid w:val="00D82231"/>
    <w:rsid w:val="00D8756E"/>
    <w:rsid w:val="00D938DD"/>
    <w:rsid w:val="00D974EA"/>
    <w:rsid w:val="00DA38DD"/>
    <w:rsid w:val="00DB1300"/>
    <w:rsid w:val="00DB3F6C"/>
    <w:rsid w:val="00DB6D5F"/>
    <w:rsid w:val="00DC0A86"/>
    <w:rsid w:val="00DC0F52"/>
    <w:rsid w:val="00DC2C0B"/>
    <w:rsid w:val="00DC4726"/>
    <w:rsid w:val="00DC5990"/>
    <w:rsid w:val="00DD40D2"/>
    <w:rsid w:val="00DE002D"/>
    <w:rsid w:val="00DE011E"/>
    <w:rsid w:val="00DE5BBF"/>
    <w:rsid w:val="00DF1A57"/>
    <w:rsid w:val="00DF2875"/>
    <w:rsid w:val="00E00544"/>
    <w:rsid w:val="00E02408"/>
    <w:rsid w:val="00E036DF"/>
    <w:rsid w:val="00E03A99"/>
    <w:rsid w:val="00E041CD"/>
    <w:rsid w:val="00E06353"/>
    <w:rsid w:val="00E122EC"/>
    <w:rsid w:val="00E1463F"/>
    <w:rsid w:val="00E22CE4"/>
    <w:rsid w:val="00E261A9"/>
    <w:rsid w:val="00E3403D"/>
    <w:rsid w:val="00E34696"/>
    <w:rsid w:val="00E363A9"/>
    <w:rsid w:val="00E413E0"/>
    <w:rsid w:val="00E460F9"/>
    <w:rsid w:val="00E50908"/>
    <w:rsid w:val="00E53AE3"/>
    <w:rsid w:val="00E5574A"/>
    <w:rsid w:val="00E564D7"/>
    <w:rsid w:val="00E60FAF"/>
    <w:rsid w:val="00E610B9"/>
    <w:rsid w:val="00E64FB2"/>
    <w:rsid w:val="00E77825"/>
    <w:rsid w:val="00E81E2C"/>
    <w:rsid w:val="00E91F4B"/>
    <w:rsid w:val="00E92751"/>
    <w:rsid w:val="00E96727"/>
    <w:rsid w:val="00EB27F3"/>
    <w:rsid w:val="00EB2ECD"/>
    <w:rsid w:val="00EB5B78"/>
    <w:rsid w:val="00EB5D2F"/>
    <w:rsid w:val="00EC0205"/>
    <w:rsid w:val="00EC05B0"/>
    <w:rsid w:val="00EC10EC"/>
    <w:rsid w:val="00ED4E5E"/>
    <w:rsid w:val="00ED6080"/>
    <w:rsid w:val="00EE0176"/>
    <w:rsid w:val="00EF0117"/>
    <w:rsid w:val="00EF0942"/>
    <w:rsid w:val="00EF291F"/>
    <w:rsid w:val="00EF5552"/>
    <w:rsid w:val="00F008B2"/>
    <w:rsid w:val="00F0218C"/>
    <w:rsid w:val="00F0393B"/>
    <w:rsid w:val="00F04EBA"/>
    <w:rsid w:val="00F1342A"/>
    <w:rsid w:val="00F233EC"/>
    <w:rsid w:val="00F313DD"/>
    <w:rsid w:val="00F33FE7"/>
    <w:rsid w:val="00F378BE"/>
    <w:rsid w:val="00F43120"/>
    <w:rsid w:val="00F537DE"/>
    <w:rsid w:val="00F567FF"/>
    <w:rsid w:val="00F611C2"/>
    <w:rsid w:val="00F67597"/>
    <w:rsid w:val="00F763A4"/>
    <w:rsid w:val="00F81CF2"/>
    <w:rsid w:val="00F84906"/>
    <w:rsid w:val="00F84AF9"/>
    <w:rsid w:val="00F85231"/>
    <w:rsid w:val="00F87DF6"/>
    <w:rsid w:val="00F87FD2"/>
    <w:rsid w:val="00F941B8"/>
    <w:rsid w:val="00FA5FA5"/>
    <w:rsid w:val="00FA79A7"/>
    <w:rsid w:val="00FC381A"/>
    <w:rsid w:val="00FC3BBD"/>
    <w:rsid w:val="00FC5505"/>
    <w:rsid w:val="00FC643D"/>
    <w:rsid w:val="00FD1DAF"/>
    <w:rsid w:val="00FD3AA5"/>
    <w:rsid w:val="00FE015B"/>
    <w:rsid w:val="00FE33D2"/>
    <w:rsid w:val="00FE3DCC"/>
    <w:rsid w:val="00FE53C8"/>
    <w:rsid w:val="00FE5FB7"/>
    <w:rsid w:val="00FF2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6EF3DC48-D037-4B0D-8392-448A0C3F3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qFormat/>
    <w:rsid w:val="002B0ECE"/>
    <w:pPr>
      <w:keepLines/>
      <w:spacing w:after="180"/>
      <w:ind w:left="1135" w:hanging="851"/>
    </w:pPr>
  </w:style>
  <w:style w:type="character" w:customStyle="1" w:styleId="NOZchn">
    <w:name w:val="NO Zchn"/>
    <w:link w:val="NO"/>
    <w:rsid w:val="002B0ECE"/>
    <w:rPr>
      <w:lang w:val="en-GB" w:eastAsia="en-US"/>
    </w:rPr>
  </w:style>
  <w:style w:type="character" w:customStyle="1" w:styleId="B1Char">
    <w:name w:val="B1 Char"/>
    <w:link w:val="B1"/>
    <w:locked/>
    <w:rsid w:val="00D65DDB"/>
    <w:rPr>
      <w:rFonts w:ascii="Arial" w:hAnsi="Arial"/>
      <w:lang w:val="en-GB" w:eastAsia="en-US"/>
    </w:rPr>
  </w:style>
  <w:style w:type="character" w:customStyle="1" w:styleId="B10">
    <w:name w:val="B1 (文字)"/>
    <w:qFormat/>
    <w:rsid w:val="00B967E5"/>
    <w:rPr>
      <w:rFonts w:ascii="Arial" w:hAnsi="Arial"/>
      <w:lang w:eastAsia="en-US"/>
    </w:rPr>
  </w:style>
  <w:style w:type="table" w:styleId="TableGrid">
    <w:name w:val="Table Grid"/>
    <w:basedOn w:val="TableNormal"/>
    <w:rsid w:val="00763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qFormat/>
    <w:rsid w:val="009A0A5C"/>
    <w:rPr>
      <w:color w:val="000000"/>
      <w:lang w:eastAsia="zh-CN"/>
    </w:rPr>
  </w:style>
  <w:style w:type="character" w:customStyle="1" w:styleId="Heading2Char">
    <w:name w:val="Heading 2 Char"/>
    <w:basedOn w:val="DefaultParagraphFont"/>
    <w:link w:val="Heading2"/>
    <w:rsid w:val="00EF5552"/>
    <w:rPr>
      <w:rFonts w:ascii="Arial" w:hAnsi="Arial"/>
      <w:b/>
      <w:sz w:val="24"/>
      <w:lang w:val="en-GB" w:eastAsia="en-US"/>
    </w:rPr>
  </w:style>
  <w:style w:type="paragraph" w:styleId="ListParagraph">
    <w:name w:val="List Paragraph"/>
    <w:basedOn w:val="Normal"/>
    <w:uiPriority w:val="34"/>
    <w:qFormat/>
    <w:rsid w:val="00EF555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SAMSUNG</cp:lastModifiedBy>
  <cp:revision>2</cp:revision>
  <cp:lastPrinted>2001-04-23T09:30:00Z</cp:lastPrinted>
  <dcterms:created xsi:type="dcterms:W3CDTF">2023-02-10T11:56:00Z</dcterms:created>
  <dcterms:modified xsi:type="dcterms:W3CDTF">2023-02-10T11:56:00Z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